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20" w:rsidRPr="00856420" w:rsidRDefault="00856420" w:rsidP="00856420">
      <w:pPr>
        <w:rPr>
          <w:rFonts w:ascii="Arial Narrow" w:hAnsi="Arial Narrow" w:cs="Times New Roman"/>
          <w:b/>
          <w:sz w:val="18"/>
          <w:szCs w:val="18"/>
        </w:rPr>
      </w:pPr>
      <w:r w:rsidRPr="00856420">
        <w:rPr>
          <w:rFonts w:ascii="Arial Narrow" w:hAnsi="Arial Narrow" w:cs="Times New Roman"/>
          <w:b/>
          <w:sz w:val="18"/>
          <w:szCs w:val="18"/>
        </w:rPr>
        <w:t>Условия соглашения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22"/>
          <w:szCs w:val="22"/>
        </w:rPr>
      </w:pPr>
      <w:r w:rsidRPr="00856420">
        <w:rPr>
          <w:rFonts w:ascii="Arial Narrow" w:hAnsi="Arial Narrow" w:cs="Times New Roman"/>
          <w:sz w:val="22"/>
          <w:szCs w:val="22"/>
        </w:rPr>
        <w:t xml:space="preserve">Соглашение о пользовании услугами </w:t>
      </w:r>
      <w:proofErr w:type="spellStart"/>
      <w:r w:rsidRPr="00856420">
        <w:rPr>
          <w:rFonts w:ascii="Arial Narrow" w:hAnsi="Arial Narrow" w:cs="Times New Roman"/>
          <w:sz w:val="22"/>
          <w:szCs w:val="22"/>
        </w:rPr>
        <w:t>интернет-магазина</w:t>
      </w:r>
      <w:proofErr w:type="spellEnd"/>
      <w:r w:rsidRPr="00856420">
        <w:rPr>
          <w:rFonts w:ascii="Arial Narrow" w:hAnsi="Arial Narrow" w:cs="Times New Roman"/>
          <w:sz w:val="22"/>
          <w:szCs w:val="22"/>
        </w:rPr>
        <w:t xml:space="preserve"> "</w:t>
      </w:r>
      <w:proofErr w:type="spellStart"/>
      <w:r w:rsidRPr="00856420">
        <w:rPr>
          <w:rFonts w:ascii="Arial Narrow" w:hAnsi="Arial Narrow" w:cs="Times New Roman"/>
          <w:sz w:val="22"/>
          <w:szCs w:val="22"/>
        </w:rPr>
        <w:t>Шунгит-Здоровье</w:t>
      </w:r>
      <w:proofErr w:type="spellEnd"/>
      <w:r w:rsidRPr="00856420">
        <w:rPr>
          <w:rFonts w:ascii="Arial Narrow" w:hAnsi="Arial Narrow" w:cs="Times New Roman"/>
          <w:sz w:val="22"/>
          <w:szCs w:val="22"/>
        </w:rPr>
        <w:t>", НПП</w:t>
      </w:r>
      <w:r w:rsidRPr="00856420">
        <w:rPr>
          <w:rFonts w:ascii="Arial Narrow" w:hAnsi="Arial Narrow" w:cs="Times New Roman"/>
          <w:sz w:val="22"/>
          <w:szCs w:val="22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22"/>
          <w:szCs w:val="22"/>
        </w:rPr>
      </w:pPr>
      <w:proofErr w:type="gramStart"/>
      <w:r w:rsidRPr="00856420">
        <w:rPr>
          <w:rFonts w:ascii="Arial Narrow" w:hAnsi="Arial Narrow" w:cs="Times New Roman"/>
          <w:sz w:val="22"/>
          <w:szCs w:val="22"/>
        </w:rPr>
        <w:t>"КАРЕЛИЯ-ШУНГИТ".</w:t>
      </w:r>
      <w:proofErr w:type="gramEnd"/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Настоящее соглашение, далее «Соглашение», заключается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между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Интернет-магазином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"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Шунгит-Здоровье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>", имеющим адрес в сети Интернет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r w:rsidRPr="00856420">
        <w:rPr>
          <w:rFonts w:ascii="Arial Narrow" w:hAnsi="Arial Narrow" w:cs="Times New Roman"/>
          <w:sz w:val="18"/>
          <w:szCs w:val="18"/>
        </w:rPr>
        <w:t>www.shungit-zdorovje.ru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>, далее «Интернет-магазин» или «Сайт», 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пользователем услуг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>, далее «Покупатель», и определяет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условия приобретения товаров через Сайт.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1. Основные положения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1.1. Настоящее Соглашение заключается между Покупателем 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Интернет-магазином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в момент оформления заказа.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Покупатель подтверждает свое согласие с условиями, установленными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настоящим Соглашением, путем проставления отметки в графе «С условиями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Соглашения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согласен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>» при оформлении заказа.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1.2. К отношениям между Покупателем и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Интернет-магазином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применяются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положения ГК РФ о розничной купле-продаже (§ 2 глава 30), а также Закон РФ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«О защите прав потребителей» от 07.02.1992 № 2300-1 и иные правовые акты,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принятые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в соответствии с ними.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1.3. Покупателем может быть любое физическое или юридическое лицо,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способное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принять и оплатить заказанный им товар в порядке и на условиях,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r w:rsidRPr="00856420">
        <w:rPr>
          <w:rFonts w:ascii="Arial Narrow" w:hAnsi="Arial Narrow" w:cs="Times New Roman"/>
          <w:sz w:val="18"/>
          <w:szCs w:val="18"/>
        </w:rPr>
        <w:t>установленны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x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настоящим Соглашением, на территории Российской Федерации.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lastRenderedPageBreak/>
        <w:t>1.4. Покупатель несет ответственность за правильность заполнения всех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пунктов формы заказа. В случае наличия ошибок или предоставления неполных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сведений в полях “ФИО” и “Адрес доставки”, с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полностью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снимается ответственность за выполнение заказа.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1.5. Администрация Сайта имеет право отказать Покупателю в оказании Услуг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в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любой момент до получения оплаты без объяснения причин.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1.6. Интернет-магазин имеет право отказать Покупателю в оказании Услуг после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получения оплаты в случае: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- 1.6.1. если товар отсутствует на складе Продавца в течение 15 рабочих дней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со дня получения оплаты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Интернет-магазином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>;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- 1.6.2. если у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есть сомнения в достоверности сведений,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предоставленных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Покупателем при заполнении формы заказа, включая, но не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ограничиваясь именем покупателя и адресом доставки товара.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1.7. В случае отказа в оказании услуг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по одной из причин,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перечисленных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в п. 1.6. данного Соглашения, Интернет-магазин возвращает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средства, поступившие от Покупателя, за вычетом комиссии Посредников,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используемых для денежных переводов.</w:t>
      </w:r>
      <w:proofErr w:type="gramEnd"/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1.8. Возврат средств Покупателю осуществляется тем же методом и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на те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же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платежные реквизиты, какие были использованы для оплаты услуг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>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1.9. Интернет-магазин оставляет за собой право вносить изменения в настоящее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Соглашение.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1.10. Настоящее Соглашение должно рассматриваться в том виде, как оно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опубликовано на Сайте, и должно применяться и толковаться в соответствии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законодательством Российской Федерации.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lastRenderedPageBreak/>
        <w:t xml:space="preserve">1.11. Услуги считаются полностью оказанными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Интернет-магазином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с момента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передачи товаров Покупателю транспортной компанией.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2. Информация о товаре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2.1. Товар представлен на Сайте через фото-образцы, являющиеся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собственностью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>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2.2. Каждый фото-образец сопровождается текстовой информацией: ценой 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описанием товара.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2.3. По просьбе Покупателя менеджер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обязан предоставить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(по телефону или посредством электронной почты) прочую информацию,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необходимую и достаточную, с точки зрения Покупателя, для принятия им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решения о покупке товара.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2.4. Указанная на Сайте цена товара может быть изменена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Интернет-магазином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 xml:space="preserve">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в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одностороннем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порядке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>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2.5. В случае изменения цены товара, заказанного Покупателем, менеджер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при первой возможности информирует об этом Покупателя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(по телефону или посредством электронной почты) для получения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подтверждения либо аннулирования заказа. При невозможности связаться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Покупателем данный заказ считается аннулированным.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2.6. Интернет-магазин оставляет за собой право расширять и сокращать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товарное предложение на Сайте, регулировать доступ к покупке любых товаров,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а также приостанавливать или прекращать продажу любых товаров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по своему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собственному усмотрению.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3. Порядок приобретения товара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3.1. Покупатель вправе оформить заказ на любой товар, представленный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на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Сайте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>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Заказ может быть оформлен Покупателем следующими способами: по телефону,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по электронной почте, или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оформлен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самостоятельно на Сайте.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3.2. После оформления заказа на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e-mail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 xml:space="preserve"> Покупателя отправляется счет,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подтверждающий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принятие заказа, с указанием наименований выбранных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товаров и общей суммы заказа,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являющийся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неотъемлемой частью настоящего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Соглашения.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 xml:space="preserve">Далее менеджер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 xml:space="preserve"> связывается с Покупателем (по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телефону или посредством электронной почты) для получения подтверждения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заказа.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3.3. При отсутствии товара на складе менеджер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обязан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поставить в известность об этом Покупателя (по телефону или посредством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электронной почты).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3.4. Покупатель вправе сделать предварительный заказ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на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временно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отсутствующий на складе товар путем внесения предоплаты в порядке,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оговоренном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с менеджером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>. При предоплате товара заказ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обрабатывается только после внесения предоплаты.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3.5. При отсутствии товара Покупатель вправе заменить его другим товаром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либо аннулировать заказ.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3.6. Покупатель вправе отказаться от заказанного товара в любое время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до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его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отправки Покупателю, заблаговременно поставив в известность об этом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Интернет-магазин (по телефону или по электронной почте).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4. Доставка и приемка-передача товара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4.1. Доставка товара, заказанного в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Интернет-магазине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 xml:space="preserve">, в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согласованном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количестве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и ассортименте, осуществляется через Почта РФ.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4.2. Покупатель может забрать свой товар в магазине самостоятельно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(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самовывоз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>).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4.3. Отправка и доставка заказанного товара производится в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оговоренные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с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сроки. Максимальный срок исполнения заказа после принятия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заказа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,т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>.е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>. после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его оплаты по счету, - 10 рабочих дней.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5. Оплата товара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5.1. Оплата товара производится за наличный расчёт при приобретении товара 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в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г. Петрозаводск либо посредством переводом через Сбербанк или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по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безналичному расчету банковской картой.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5.2. Товар оплачивается в рублях РФ.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6. Возврат товара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6.1. Интернет-магазин не осуществляет возврат товара или обмен его на деньги,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в случае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,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если приобретенный товар не подошёл вам по каким-либо причинам.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7. Ответственность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7.1. Интернет-магазин не несет ответственности за любые расходы Покупателя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или прямой либо косвенный ущерб, который может быть нанесен Покупателю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вследствие использования услуг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 xml:space="preserve">,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причиненный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Пользователю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в результате использования или невозможности пользования Услугами 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lastRenderedPageBreak/>
        <w:t>понесенный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в результате ошибок, пропусков, перерывов в работе, удаления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файлов, изменения функций, дефектов упаковки, задержек в работе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при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передаче данных и т.п., случившихся не по вине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>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7.2. Интернет-магазин не несет ответственности за действия смежных служб 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сервисов, используемых для предоставления Услуг Покупателю, но не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принадлежащих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Интернет-магазину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>, как то: банки, транспортные компании,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r w:rsidRPr="00856420">
        <w:rPr>
          <w:rFonts w:ascii="Arial Narrow" w:hAnsi="Arial Narrow" w:cs="Times New Roman"/>
          <w:sz w:val="18"/>
          <w:szCs w:val="18"/>
        </w:rPr>
        <w:t>интернет-провайдеры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 xml:space="preserve">,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емейл-сервисы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>, платежные системы и т.д.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7.3. Ответственность за гарантийное обслуживание и гарантийный обмен несет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Производитель изделия.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7.4. Покупатель согласен не делать Сайт ответчиком или соответчиком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по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любым обязательствам и расходам, связанным с ущербом, нанесенным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Покупателю в результате действия третьих лиц, включая, но не ограничиваясь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Интернет-магазином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и транспортными компаниями.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8. Обязанности Покупателя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8.1. Покупатель обязуется самостоятельно знакомиться с текстом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данного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Соглашения, проверять наличие изменений Соглашения и его приложений. 8.2.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Покупатель обязуется своевременно обеспечивать Интернет-магазин всей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необходимой информацией для выполнения требуемого обслуживания 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отправки заказа. При недостатке необходимой информации Интернет-магазин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оставляет за собой право не предоставлять обслуживание Покупателю.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8.3. Покупатель обязуется своевременно оплачивать счета. Интернет-магазин не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производит обслуживание Покупателя в случае, если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предоставленных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Покупателем средств недостаточно для оказания Услуг.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lastRenderedPageBreak/>
        <w:t xml:space="preserve">8.4. Сохранять документы, подтверждающие оплату услуг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>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9. Обязанности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9.1. Интернет-магазин обязуется предоставить Покупателю Услуги и выполнять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касающиеся Услуг требования Покупателей, если запрос Покупателя не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противоречит правилам и ограничениям на обслуживание, изложенным в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данном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Соглашении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>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9.2. Сохранять конфиденциальность данных о Покупателе. Данные о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Покупателе могут быть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предоставлены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только в случаях, предусмотренных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законодательством Российской Федерации.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9.3. Предоставлять Покупателю возможность получения информации статусе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его заказа.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10. Срок действия Соглашения, изменение условий и прекращение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предоставления услуг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10.1. Соглашение действует с момента его принятия Покупателем до момента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получения им товара.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10.2. Интернет-магазин имеет право прекратить оказание всех Услуг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при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нарушении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Покупателем данного Соглашения.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10.3. Если Покупатель предоставляет о себе неверную информацию или у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Интернет-магазин есть серьезные основания полагать, что предоставленная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Покупателем информация неверна, неполна или неточна, Интернет-магазин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имеет право приостановить либо отменить заказ Покупателя и отказать ему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в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использовании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своих Услуг, либо их отдельных частей.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lastRenderedPageBreak/>
        <w:t>10.4. Интернет-магазин имеет право прекратить оказание Услуг при нанесении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Покупателем ущерба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Интернет-магазину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или третьим лицам путем непрямого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нарушения условий настоящего Соглашения.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10.5. При прекращении Услуг Интернет-магазин не несет ответственности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за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извещение или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неизвещение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 xml:space="preserve"> любых третьих сторон о лишении Покупателя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доступа и за возможные последствия, возникшие в результате такого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предупреждения или его отсутствия.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10.6. Продолжение пользования Услугами через 10 дней после уведомления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об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изменении текущих условий Соглашения будет рассматриваться как согласие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внесенными изменениями и дополнениями. При несогласии с изменением условий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договора Покупатель должен в течение указанного срока направить письменное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уведомление о своем несогласии по адресу электронной почты, указанному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по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адресу info@shungit-zdorovje.ru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10.7. Интернет-магазин не несет ответственности за извещение или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неизвещение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любых третьих сторон о прекращении действия Соглашения и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за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возможные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последствия, возникшие в результате такого предупреждения или его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отсутствия.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10.8. Интернет-магазин вправе прекратить действие Соглашения без соблюдения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срока, предусмотренного в п.10.6, при нарушении Покупателем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своих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обязательств.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11. Урегулирование споров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11.1. Претензии Покупателя принимаются в письменном вид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е(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>или в виде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lastRenderedPageBreak/>
        <w:t>электронного письма) в срок не позднее 3 (трех) рабочих дней с момента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возникновения инцидента. Претензии рассматриваются в срок не более 10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(десяти) рабочих дней.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11.2. В случае возникновения любых споров или разногласий, связанных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исполнением Соглашения, Стороны приложат все усилия для их разрешения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путем проведения переговоров между Сторонами. Если споры не будут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разрешены путем переговоров, споры подлежат разрешению в порядке,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установленном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законодательством государства Российской Федерации. В случае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возникновения неурегулированных претензий между сторонами, каждая из них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может защищать свои нарушенные права в порядке, установленном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Законодательством Российской Федерации.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11.3. В случае если какой-либо пункт данного Соглашения окажется не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подлежащим буквальному исполнению, он толкуется в соответствии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действующим Законодательством с учетом первоначальных интересов Сторон,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при этом оставшаяся часть Соглашения продолжает действовать в полной мере.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Сложившая практика поведения сторон, либо практика оказания аналогичных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услуг не могут быть причиной изменения положений настоящего Соглашения.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11.4. По всем остальным вопросам, не предусмотренным в настоящем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gramStart"/>
      <w:r w:rsidRPr="00856420">
        <w:rPr>
          <w:rFonts w:ascii="Arial Narrow" w:hAnsi="Arial Narrow" w:cs="Times New Roman"/>
          <w:sz w:val="18"/>
          <w:szCs w:val="18"/>
        </w:rPr>
        <w:t>Соглашении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>, Стороны руководствуются действующим законодательством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Российской Федерации.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12. Особые условия, форс-мажор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12.1. Интернет-магазин имеет право на изменение или удаление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без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lastRenderedPageBreak/>
        <w:t>предупреждения Покупателей любой информации, размещенной на сайте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r w:rsidRPr="00856420">
        <w:rPr>
          <w:rFonts w:ascii="Arial Narrow" w:hAnsi="Arial Narrow" w:cs="Times New Roman"/>
          <w:sz w:val="18"/>
          <w:szCs w:val="18"/>
        </w:rPr>
        <w:t>sirin.com.ru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 xml:space="preserve"> или на других ресурсах, принадлежащих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Интернет-магазину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>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12.2. Покупатель имеет право требовать от </w:t>
      </w: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Интернет-магазина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решения проблем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в получении Услуг, за исключением случаев, связанных с действием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форс-мажорных обстоятельств.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12.3. Отношения, возникающие между 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Интернет-магазином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 xml:space="preserve"> и Покупателем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в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связи с предметом настоящего Соглашения и не урегулированные настоящим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Соглашением, оформляются в виде протоколов и/или дополнительных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соглашений к настоящему Соглашению, которые становятся его неотъемлемой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частью при условии соблюдения простой письменной формы и подписания их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proofErr w:type="spellStart"/>
      <w:proofErr w:type="gramStart"/>
      <w:r w:rsidRPr="00856420">
        <w:rPr>
          <w:rFonts w:ascii="Arial Narrow" w:hAnsi="Arial Narrow" w:cs="Times New Roman"/>
          <w:sz w:val="18"/>
          <w:szCs w:val="18"/>
        </w:rPr>
        <w:t>Интернет-магазином</w:t>
      </w:r>
      <w:proofErr w:type="spellEnd"/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и Покупателем.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12.4. После принятия настоящего Соглашения все предыдущие договоренности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Сторон,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противоречащие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настоящему Соглашению, теряют свою юридическую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силу.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12.5. Во всем, что не урегулировано настоящим Соглашением, а также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протоколами и/или дополнительными соглашениями к нему, Стороны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руководствуются действующим законодательством.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12.6. Стороны освобождаются от ответственности за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полное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 xml:space="preserve"> или частичное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неисполнение обязательств по настоящему Договору, если такое неисполнение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явится следствием действия непреодолимой силы (”форс-мажор”), то есть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чрезвычайных и непредотвратимых Сторонами при данных условиях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обстоятельств, в том числе массовых беспорядков, запретительных действий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властей, стихийных бедствий, пожаров, катастроф и других обстоятельств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lastRenderedPageBreak/>
        <w:t>непреодолимой силы, а также перебоями в электропитании, глобальными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перебоями в работе российских и международных сегментов сети Интернет,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сбоями систем маршрутизации, сбоями в распределенной системе доменных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имен, сбоями, вызванными хакерскими и DOS-атаками.</w:t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12.7. Стороны обязаны в письменной форме или по электронной почте (</w:t>
      </w:r>
      <w:proofErr w:type="spellStart"/>
      <w:r w:rsidRPr="00856420">
        <w:rPr>
          <w:rFonts w:ascii="Arial Narrow" w:hAnsi="Arial Narrow" w:cs="Times New Roman"/>
          <w:sz w:val="18"/>
          <w:szCs w:val="18"/>
        </w:rPr>
        <w:t>e-mail</w:t>
      </w:r>
      <w:proofErr w:type="spellEnd"/>
      <w:r w:rsidRPr="00856420">
        <w:rPr>
          <w:rFonts w:ascii="Arial Narrow" w:hAnsi="Arial Narrow" w:cs="Times New Roman"/>
          <w:sz w:val="18"/>
          <w:szCs w:val="18"/>
        </w:rPr>
        <w:t>)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уведомить друг друга о существовании форс-мажорных обстоятельств в течение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7 (семи) дней после момента их наступления. Если наступление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соответствующих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форс-мажорных обстоятельств непосредственно повлияло на исполнение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Сторонами обязатель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ств в ср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t>ок, установленный в настоящем Соглашении, этот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срок соразмерно продлевается на время действия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соответствующих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обстоятельств. Если невозможность исполнения Сторонами обязательств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по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настоящему Соглашению будет длиться свыше 2 (двух) месяцев, Стороны</w:t>
      </w:r>
      <w:r w:rsidRPr="00856420">
        <w:rPr>
          <w:rFonts w:ascii="Arial Narrow" w:hAnsi="Arial Narrow" w:cs="Times New Roman"/>
          <w:sz w:val="18"/>
          <w:szCs w:val="18"/>
        </w:rPr>
        <w:cr/>
      </w:r>
    </w:p>
    <w:p w:rsidR="00856420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 xml:space="preserve">вправе расторгнуть настоящее Соглашение без возмещения </w:t>
      </w:r>
      <w:proofErr w:type="gramStart"/>
      <w:r w:rsidRPr="00856420">
        <w:rPr>
          <w:rFonts w:ascii="Arial Narrow" w:hAnsi="Arial Narrow" w:cs="Times New Roman"/>
          <w:sz w:val="18"/>
          <w:szCs w:val="18"/>
        </w:rPr>
        <w:t>возможных</w:t>
      </w:r>
      <w:proofErr w:type="gramEnd"/>
      <w:r w:rsidRPr="00856420">
        <w:rPr>
          <w:rFonts w:ascii="Arial Narrow" w:hAnsi="Arial Narrow" w:cs="Times New Roman"/>
          <w:sz w:val="18"/>
          <w:szCs w:val="18"/>
        </w:rPr>
        <w:cr/>
      </w:r>
    </w:p>
    <w:p w:rsidR="00BA2EA1" w:rsidRPr="00856420" w:rsidRDefault="00856420" w:rsidP="00856420">
      <w:pPr>
        <w:rPr>
          <w:rFonts w:ascii="Arial Narrow" w:hAnsi="Arial Narrow" w:cs="Times New Roman"/>
          <w:sz w:val="18"/>
          <w:szCs w:val="18"/>
        </w:rPr>
      </w:pPr>
      <w:r w:rsidRPr="00856420">
        <w:rPr>
          <w:rFonts w:ascii="Arial Narrow" w:hAnsi="Arial Narrow" w:cs="Times New Roman"/>
          <w:sz w:val="18"/>
          <w:szCs w:val="18"/>
        </w:rPr>
        <w:t>убытков.</w:t>
      </w:r>
    </w:p>
    <w:sectPr w:rsidR="00BA2EA1" w:rsidRPr="00856420" w:rsidSect="00CF1EFA">
      <w:pgSz w:w="11906" w:h="16838"/>
      <w:pgMar w:top="1134" w:right="850" w:bottom="1134" w:left="170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56420"/>
    <w:rsid w:val="00856420"/>
    <w:rsid w:val="00BA2EA1"/>
    <w:rsid w:val="00CE7C8A"/>
    <w:rsid w:val="00CF1EFA"/>
    <w:rsid w:val="00D9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2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64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4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42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42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42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42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42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42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42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56420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42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42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42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42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42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42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42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42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420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56420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5642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56420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5642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56420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856420"/>
    <w:rPr>
      <w:b/>
      <w:bCs/>
    </w:rPr>
  </w:style>
  <w:style w:type="character" w:styleId="ab">
    <w:name w:val="Emphasis"/>
    <w:uiPriority w:val="20"/>
    <w:qFormat/>
    <w:rsid w:val="00856420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856420"/>
    <w:rPr>
      <w:sz w:val="20"/>
      <w:szCs w:val="20"/>
    </w:rPr>
  </w:style>
  <w:style w:type="paragraph" w:styleId="ac">
    <w:name w:val="List Paragraph"/>
    <w:basedOn w:val="a"/>
    <w:uiPriority w:val="34"/>
    <w:qFormat/>
    <w:rsid w:val="008564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64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5642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642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642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5642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5642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5642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5642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5642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564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2134</Words>
  <Characters>12165</Characters>
  <Application>Microsoft Office Word</Application>
  <DocSecurity>0</DocSecurity>
  <Lines>101</Lines>
  <Paragraphs>28</Paragraphs>
  <ScaleCrop>false</ScaleCrop>
  <Company>Microsoft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2014-12-02T15:46:00Z</dcterms:created>
  <dcterms:modified xsi:type="dcterms:W3CDTF">2014-12-02T15:49:00Z</dcterms:modified>
</cp:coreProperties>
</file>